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63B" w:rsidRPr="00C60AAD" w:rsidRDefault="00E848DD">
      <w:pPr>
        <w:spacing w:after="202" w:line="259" w:lineRule="auto"/>
        <w:jc w:val="center"/>
        <w:rPr>
          <w:color w:val="auto"/>
        </w:rPr>
      </w:pPr>
      <w:bookmarkStart w:id="0" w:name="_GoBack"/>
      <w:bookmarkEnd w:id="0"/>
      <w:r w:rsidRPr="00C60AAD">
        <w:rPr>
          <w:color w:val="auto"/>
        </w:rPr>
        <w:t xml:space="preserve">Policies and Procedures </w:t>
      </w:r>
    </w:p>
    <w:p w:rsidR="0055263B" w:rsidRPr="00C60AAD" w:rsidRDefault="00E848DD">
      <w:pPr>
        <w:spacing w:after="202" w:line="259" w:lineRule="auto"/>
        <w:jc w:val="center"/>
        <w:rPr>
          <w:color w:val="auto"/>
        </w:rPr>
      </w:pPr>
      <w:r w:rsidRPr="00C60AAD">
        <w:rPr>
          <w:color w:val="auto"/>
        </w:rPr>
        <w:t xml:space="preserve">Rotary Club of Mount Pleasant </w:t>
      </w:r>
    </w:p>
    <w:p w:rsidR="0055263B" w:rsidRPr="00C60AAD" w:rsidRDefault="00B5424E">
      <w:pPr>
        <w:spacing w:after="202" w:line="259" w:lineRule="auto"/>
        <w:jc w:val="center"/>
        <w:rPr>
          <w:color w:val="auto"/>
        </w:rPr>
      </w:pPr>
      <w:r w:rsidRPr="00C60AAD">
        <w:rPr>
          <w:color w:val="auto"/>
        </w:rPr>
        <w:t>August</w:t>
      </w:r>
      <w:r w:rsidR="00E848DD" w:rsidRPr="00C60AAD">
        <w:rPr>
          <w:color w:val="auto"/>
        </w:rPr>
        <w:t xml:space="preserve"> 201</w:t>
      </w:r>
      <w:r w:rsidRPr="00C60AAD">
        <w:rPr>
          <w:color w:val="auto"/>
        </w:rPr>
        <w:t>7</w:t>
      </w:r>
      <w:r w:rsidR="00E848DD" w:rsidRPr="00C60AAD">
        <w:rPr>
          <w:color w:val="auto"/>
        </w:rPr>
        <w:t xml:space="preserve"> </w:t>
      </w:r>
    </w:p>
    <w:p w:rsidR="0055263B" w:rsidRPr="00C60AAD" w:rsidRDefault="00E848DD">
      <w:pPr>
        <w:pStyle w:val="Heading1"/>
        <w:ind w:left="-5"/>
        <w:rPr>
          <w:color w:val="auto"/>
        </w:rPr>
      </w:pPr>
      <w:r w:rsidRPr="00C60AAD">
        <w:rPr>
          <w:color w:val="auto"/>
        </w:rPr>
        <w:t>Ambassadorial Scholarship selectee</w:t>
      </w:r>
      <w:r w:rsidRPr="00C60AAD">
        <w:rPr>
          <w:color w:val="auto"/>
          <w:u w:val="none"/>
        </w:rPr>
        <w:t xml:space="preserve"> </w:t>
      </w:r>
    </w:p>
    <w:p w:rsidR="0055263B" w:rsidRPr="00C60AAD" w:rsidRDefault="00E848DD">
      <w:pPr>
        <w:spacing w:after="709"/>
        <w:ind w:left="-5"/>
        <w:rPr>
          <w:color w:val="auto"/>
        </w:rPr>
      </w:pPr>
      <w:r w:rsidRPr="00C60AAD">
        <w:rPr>
          <w:color w:val="auto"/>
        </w:rPr>
        <w:t xml:space="preserve">The club will pay for the selected ambassadorial scholar(s) the cost of business cards up to $75, registration and hotel accommodations at the District Conference, and club luncheon meetings. </w:t>
      </w:r>
    </w:p>
    <w:p w:rsidR="0055263B" w:rsidRPr="00C60AAD" w:rsidRDefault="00E848DD">
      <w:pPr>
        <w:pStyle w:val="Heading2"/>
        <w:ind w:left="-5"/>
        <w:rPr>
          <w:color w:val="auto"/>
        </w:rPr>
      </w:pPr>
      <w:r w:rsidRPr="00C60AAD">
        <w:rPr>
          <w:i w:val="0"/>
          <w:color w:val="auto"/>
          <w:u w:val="single" w:color="000000"/>
        </w:rPr>
        <w:t xml:space="preserve">Attendance </w:t>
      </w:r>
      <w:r w:rsidRPr="00C60AAD">
        <w:rPr>
          <w:i w:val="0"/>
          <w:color w:val="auto"/>
        </w:rPr>
        <w:t xml:space="preserve">   </w:t>
      </w:r>
      <w:r w:rsidRPr="00C60AAD">
        <w:rPr>
          <w:color w:val="auto"/>
        </w:rPr>
        <w:t>Article 5 Bylaws</w:t>
      </w:r>
      <w:r w:rsidRPr="00C60AAD">
        <w:rPr>
          <w:b w:val="0"/>
          <w:color w:val="auto"/>
        </w:rPr>
        <w:t xml:space="preserve"> </w:t>
      </w:r>
    </w:p>
    <w:p w:rsidR="0055263B" w:rsidRPr="00C60AAD" w:rsidRDefault="00E848DD">
      <w:pPr>
        <w:ind w:left="-5"/>
        <w:rPr>
          <w:color w:val="auto"/>
        </w:rPr>
      </w:pPr>
      <w:r w:rsidRPr="00C60AAD">
        <w:rPr>
          <w:color w:val="auto"/>
        </w:rPr>
        <w:t xml:space="preserve">It is the Rotarian’s responsibility to sign in at every meeting. </w:t>
      </w:r>
    </w:p>
    <w:p w:rsidR="0055263B" w:rsidRPr="00C60AAD" w:rsidRDefault="00E848DD">
      <w:pPr>
        <w:ind w:left="-5"/>
        <w:rPr>
          <w:color w:val="auto"/>
        </w:rPr>
      </w:pPr>
      <w:r w:rsidRPr="00C60AAD">
        <w:rPr>
          <w:color w:val="auto"/>
        </w:rPr>
        <w:t xml:space="preserve">When attending any additional functions of the club, make sure that the person in charge of the function sends a list of people present to the executive secretary for a make-up. Rotarians attending club sponsored activities such as Habitat for Humanity, Happy Feet, Backpack Buddies, Adopt-a-Highway and the like will receive a make up for each activity attended.  </w:t>
      </w:r>
    </w:p>
    <w:p w:rsidR="0055263B" w:rsidRPr="00C60AAD" w:rsidRDefault="00E848DD">
      <w:pPr>
        <w:spacing w:after="0"/>
        <w:ind w:left="-5"/>
        <w:rPr>
          <w:color w:val="auto"/>
        </w:rPr>
      </w:pPr>
      <w:r w:rsidRPr="00C60AAD">
        <w:rPr>
          <w:color w:val="auto"/>
        </w:rPr>
        <w:t xml:space="preserve">Article 12, Section 4 of the Constitution of the Mt. Pleasant Rotary Club is quoted below. </w:t>
      </w:r>
      <w:r w:rsidRPr="00C60AAD">
        <w:rPr>
          <w:b/>
          <w:color w:val="auto"/>
          <w:sz w:val="23"/>
        </w:rPr>
        <w:t xml:space="preserve">Section 4 </w:t>
      </w:r>
      <w:r w:rsidRPr="00C60AAD">
        <w:rPr>
          <w:i/>
          <w:color w:val="auto"/>
          <w:sz w:val="23"/>
        </w:rPr>
        <w:t xml:space="preserve">Termination Non-attendance. </w:t>
      </w:r>
      <w:r w:rsidRPr="00C60AAD">
        <w:rPr>
          <w:color w:val="auto"/>
          <w:sz w:val="23"/>
        </w:rPr>
        <w:t xml:space="preserve"> </w:t>
      </w:r>
    </w:p>
    <w:p w:rsidR="0055263B" w:rsidRPr="00C60AAD" w:rsidRDefault="00E848DD">
      <w:pPr>
        <w:numPr>
          <w:ilvl w:val="0"/>
          <w:numId w:val="1"/>
        </w:numPr>
        <w:spacing w:after="0" w:line="259" w:lineRule="auto"/>
        <w:ind w:hanging="319"/>
        <w:jc w:val="left"/>
        <w:rPr>
          <w:color w:val="auto"/>
        </w:rPr>
      </w:pPr>
      <w:r w:rsidRPr="00C60AAD">
        <w:rPr>
          <w:i/>
          <w:color w:val="auto"/>
          <w:sz w:val="23"/>
        </w:rPr>
        <w:t xml:space="preserve">Attendance Percentages. </w:t>
      </w:r>
      <w:r w:rsidRPr="00C60AAD">
        <w:rPr>
          <w:color w:val="auto"/>
          <w:sz w:val="23"/>
        </w:rPr>
        <w:t xml:space="preserve">A member must  </w:t>
      </w:r>
    </w:p>
    <w:p w:rsidR="0055263B" w:rsidRPr="00C60AAD" w:rsidRDefault="00E848DD">
      <w:pPr>
        <w:numPr>
          <w:ilvl w:val="1"/>
          <w:numId w:val="1"/>
        </w:numPr>
        <w:spacing w:after="0" w:line="236" w:lineRule="auto"/>
        <w:ind w:hanging="311"/>
        <w:jc w:val="left"/>
        <w:rPr>
          <w:color w:val="auto"/>
        </w:rPr>
      </w:pPr>
      <w:r w:rsidRPr="00C60AAD">
        <w:rPr>
          <w:color w:val="auto"/>
          <w:sz w:val="23"/>
        </w:rPr>
        <w:t xml:space="preserve">attend or make up at least 50 percent of club regular meetings in each half of the year;  </w:t>
      </w:r>
    </w:p>
    <w:p w:rsidR="0055263B" w:rsidRPr="00C60AAD" w:rsidRDefault="00E848DD">
      <w:pPr>
        <w:numPr>
          <w:ilvl w:val="1"/>
          <w:numId w:val="1"/>
        </w:numPr>
        <w:spacing w:after="0" w:line="236" w:lineRule="auto"/>
        <w:ind w:hanging="311"/>
        <w:jc w:val="left"/>
        <w:rPr>
          <w:color w:val="auto"/>
        </w:rPr>
      </w:pPr>
      <w:r w:rsidRPr="00C60AAD">
        <w:rPr>
          <w:color w:val="auto"/>
          <w:sz w:val="23"/>
        </w:rPr>
        <w:t xml:space="preserve">attend at least 30 percent of this club's regular meetings in each half of the year (assistant governors, as defined by the board of directors of RI, shall be excused from this requirement).  </w:t>
      </w:r>
    </w:p>
    <w:p w:rsidR="0055263B" w:rsidRPr="00C60AAD" w:rsidRDefault="00E848DD">
      <w:pPr>
        <w:spacing w:after="0" w:line="236" w:lineRule="auto"/>
        <w:ind w:left="605" w:firstLine="0"/>
        <w:jc w:val="left"/>
        <w:rPr>
          <w:color w:val="auto"/>
        </w:rPr>
      </w:pPr>
      <w:r w:rsidRPr="00C60AAD">
        <w:rPr>
          <w:color w:val="auto"/>
          <w:sz w:val="23"/>
        </w:rPr>
        <w:t xml:space="preserve">If a member fails to attend as required, the member's membership shall be subject to termination unless the board consents to such non-attendance for good cause.  </w:t>
      </w:r>
    </w:p>
    <w:p w:rsidR="00B5424E" w:rsidRPr="00C60AAD" w:rsidRDefault="00B5424E" w:rsidP="00B5424E">
      <w:pPr>
        <w:spacing w:after="0" w:line="236" w:lineRule="auto"/>
        <w:ind w:left="605" w:firstLine="0"/>
        <w:jc w:val="left"/>
        <w:rPr>
          <w:color w:val="auto"/>
        </w:rPr>
      </w:pPr>
      <w:r w:rsidRPr="00C60AAD">
        <w:rPr>
          <w:color w:val="auto"/>
          <w:sz w:val="23"/>
        </w:rPr>
        <w:t>(b)</w:t>
      </w:r>
      <w:r w:rsidR="00E848DD" w:rsidRPr="00C60AAD">
        <w:rPr>
          <w:i/>
          <w:color w:val="auto"/>
          <w:sz w:val="23"/>
        </w:rPr>
        <w:t xml:space="preserve">Consecutive Absences. </w:t>
      </w:r>
      <w:r w:rsidR="00E848DD" w:rsidRPr="00C60AAD">
        <w:rPr>
          <w:color w:val="auto"/>
          <w:sz w:val="23"/>
        </w:rPr>
        <w:t>Unless otherwise excused by the board for good and sufficient reason or pursuant to article 9, sections 3 or 4, each member who fails to attend or make up four consecutive regular meetings shall be informed by the board that the member's non-attendance may be considered a request to terminate membership in this club. Thereafter, the board, by a majority vote, may terminate the m</w:t>
      </w:r>
      <w:r w:rsidRPr="00C60AAD">
        <w:rPr>
          <w:color w:val="auto"/>
          <w:sz w:val="23"/>
        </w:rPr>
        <w:t xml:space="preserve">ember's membership. If a member fails to attend as required, the member's membership shall be subject to termination unless the board consents to such non-attendance for good cause.  </w:t>
      </w:r>
    </w:p>
    <w:p w:rsidR="0055263B" w:rsidRPr="00C60AAD" w:rsidRDefault="0055263B" w:rsidP="00B5424E">
      <w:pPr>
        <w:spacing w:after="476" w:line="236" w:lineRule="auto"/>
        <w:ind w:left="459" w:firstLine="0"/>
        <w:jc w:val="left"/>
        <w:rPr>
          <w:color w:val="auto"/>
        </w:rPr>
      </w:pPr>
    </w:p>
    <w:p w:rsidR="0055263B" w:rsidRPr="00C60AAD" w:rsidRDefault="00E848DD">
      <w:pPr>
        <w:pStyle w:val="Heading2"/>
        <w:ind w:left="-5"/>
        <w:rPr>
          <w:color w:val="auto"/>
        </w:rPr>
      </w:pPr>
      <w:r w:rsidRPr="00C60AAD">
        <w:rPr>
          <w:i w:val="0"/>
          <w:color w:val="auto"/>
          <w:u w:val="single" w:color="000000"/>
        </w:rPr>
        <w:t>Billing Issues</w:t>
      </w:r>
      <w:r w:rsidRPr="00C60AAD">
        <w:rPr>
          <w:color w:val="auto"/>
        </w:rPr>
        <w:t xml:space="preserve">   Article 6 Bylaws </w:t>
      </w:r>
    </w:p>
    <w:p w:rsidR="0055263B" w:rsidRPr="00C60AAD" w:rsidRDefault="00E848DD">
      <w:pPr>
        <w:ind w:left="-5"/>
        <w:rPr>
          <w:color w:val="auto"/>
        </w:rPr>
      </w:pPr>
      <w:r w:rsidRPr="00C60AAD">
        <w:rPr>
          <w:color w:val="auto"/>
        </w:rPr>
        <w:t xml:space="preserve">Dues are billed monthly. Dues are presently $75/month and at least a $10/month for a Rotary Foundation contribution or $100 for a year contribution for the Rotary Foundation. This requirement of $10/month or $100/year does not apply to members inducted prior to 2009. Payment of invoices is due upon receipt but no later than 30 days. There is an initiation fee of $50 for all new members. </w:t>
      </w:r>
    </w:p>
    <w:p w:rsidR="0055263B" w:rsidRPr="00C60AAD" w:rsidRDefault="00E848DD">
      <w:pPr>
        <w:ind w:left="-5"/>
        <w:rPr>
          <w:color w:val="auto"/>
        </w:rPr>
      </w:pPr>
      <w:r w:rsidRPr="00C60AAD">
        <w:rPr>
          <w:color w:val="auto"/>
        </w:rPr>
        <w:lastRenderedPageBreak/>
        <w:t>If the Rotarian has made special arrangements to be billed quarterly, the payment is due within the first</w:t>
      </w:r>
      <w:r w:rsidRPr="00C60AAD">
        <w:rPr>
          <w:i/>
          <w:color w:val="auto"/>
          <w:u w:val="single" w:color="000000"/>
        </w:rPr>
        <w:t xml:space="preserve"> </w:t>
      </w:r>
      <w:r w:rsidRPr="00C60AAD">
        <w:rPr>
          <w:color w:val="auto"/>
        </w:rPr>
        <w:t xml:space="preserve">30 days, not at the end of the three months.  </w:t>
      </w:r>
    </w:p>
    <w:p w:rsidR="0055263B" w:rsidRPr="00C60AAD" w:rsidRDefault="00E848DD">
      <w:pPr>
        <w:ind w:left="-5"/>
        <w:rPr>
          <w:color w:val="auto"/>
        </w:rPr>
      </w:pPr>
      <w:r w:rsidRPr="00C60AAD">
        <w:rPr>
          <w:color w:val="auto"/>
        </w:rPr>
        <w:t xml:space="preserve">From time to time, the board may assess special fees for the enhancement of club programs or events. Other regular charges to be billed may be for guests or club parties. Soccer Classic payment must be paid separately to maintain our 501-C3 status. Presently this soccer classic donation is $300. This amount is determined annually by the Board and the soccer classic committee. </w:t>
      </w:r>
    </w:p>
    <w:p w:rsidR="0055263B" w:rsidRPr="00C60AAD" w:rsidRDefault="00E848DD">
      <w:pPr>
        <w:spacing w:after="13"/>
        <w:ind w:left="-5"/>
        <w:rPr>
          <w:color w:val="auto"/>
        </w:rPr>
      </w:pPr>
      <w:r w:rsidRPr="00C60AAD">
        <w:rPr>
          <w:color w:val="auto"/>
        </w:rPr>
        <w:t xml:space="preserve">Article 12, Section 3 of the Constitution of the Mt. Pleasant Rotary Club is quoted below. </w:t>
      </w:r>
    </w:p>
    <w:p w:rsidR="0055263B" w:rsidRPr="00C60AAD" w:rsidRDefault="00E848DD">
      <w:pPr>
        <w:spacing w:after="0" w:line="259" w:lineRule="auto"/>
        <w:ind w:left="-5"/>
        <w:jc w:val="left"/>
        <w:rPr>
          <w:color w:val="auto"/>
        </w:rPr>
      </w:pPr>
      <w:r w:rsidRPr="00C60AAD">
        <w:rPr>
          <w:b/>
          <w:color w:val="auto"/>
          <w:sz w:val="23"/>
        </w:rPr>
        <w:t xml:space="preserve">Section 3 </w:t>
      </w:r>
      <w:r w:rsidRPr="00C60AAD">
        <w:rPr>
          <w:i/>
          <w:color w:val="auto"/>
          <w:sz w:val="23"/>
        </w:rPr>
        <w:t xml:space="preserve">Termination Non-payment of Dues. </w:t>
      </w:r>
      <w:r w:rsidRPr="00C60AAD">
        <w:rPr>
          <w:color w:val="auto"/>
          <w:sz w:val="23"/>
        </w:rPr>
        <w:t xml:space="preserve"> </w:t>
      </w:r>
    </w:p>
    <w:p w:rsidR="0055263B" w:rsidRPr="00C60AAD" w:rsidRDefault="00E848DD">
      <w:pPr>
        <w:numPr>
          <w:ilvl w:val="0"/>
          <w:numId w:val="2"/>
        </w:numPr>
        <w:spacing w:after="0" w:line="236" w:lineRule="auto"/>
        <w:ind w:hanging="319"/>
        <w:jc w:val="left"/>
        <w:rPr>
          <w:color w:val="auto"/>
        </w:rPr>
      </w:pPr>
      <w:r w:rsidRPr="00C60AAD">
        <w:rPr>
          <w:i/>
          <w:color w:val="auto"/>
          <w:sz w:val="23"/>
        </w:rPr>
        <w:t xml:space="preserve">Process. </w:t>
      </w:r>
      <w:r w:rsidRPr="00C60AAD">
        <w:rPr>
          <w:color w:val="auto"/>
          <w:sz w:val="23"/>
        </w:rPr>
        <w:t xml:space="preserve">Any member failing to pay dues within thirty (30) days after the prescribed time shall be notified in writing by the secretary at the member's last known address. If the dues are not paid on or before ten (10) days of the date of notification, membership may terminate, subject to the discretion of the board.  </w:t>
      </w:r>
    </w:p>
    <w:p w:rsidR="0055263B" w:rsidRPr="00C60AAD" w:rsidRDefault="00E848DD">
      <w:pPr>
        <w:numPr>
          <w:ilvl w:val="0"/>
          <w:numId w:val="2"/>
        </w:numPr>
        <w:spacing w:after="0" w:line="236" w:lineRule="auto"/>
        <w:ind w:hanging="319"/>
        <w:jc w:val="left"/>
        <w:rPr>
          <w:color w:val="auto"/>
        </w:rPr>
      </w:pPr>
      <w:r w:rsidRPr="00C60AAD">
        <w:rPr>
          <w:i/>
          <w:color w:val="auto"/>
          <w:sz w:val="23"/>
        </w:rPr>
        <w:t xml:space="preserve">Reinstatement. </w:t>
      </w:r>
      <w:r w:rsidRPr="00C60AAD">
        <w:rPr>
          <w:color w:val="auto"/>
          <w:sz w:val="23"/>
        </w:rPr>
        <w:t xml:space="preserve">The board may reinstate the former member to membership upon the former member's petition and payment of all indebtedness to this club. However, no </w:t>
      </w:r>
    </w:p>
    <w:p w:rsidR="0055263B" w:rsidRPr="00C60AAD" w:rsidRDefault="00E848DD">
      <w:pPr>
        <w:spacing w:after="476" w:line="236" w:lineRule="auto"/>
        <w:ind w:left="605" w:firstLine="0"/>
        <w:jc w:val="left"/>
        <w:rPr>
          <w:color w:val="auto"/>
        </w:rPr>
      </w:pPr>
      <w:r w:rsidRPr="00C60AAD">
        <w:rPr>
          <w:color w:val="auto"/>
          <w:sz w:val="23"/>
        </w:rPr>
        <w:t xml:space="preserve">former member may be reinstated to active membership if the former member's classification </w:t>
      </w:r>
      <w:proofErr w:type="gramStart"/>
      <w:r w:rsidRPr="00C60AAD">
        <w:rPr>
          <w:color w:val="auto"/>
          <w:sz w:val="23"/>
        </w:rPr>
        <w:t>is in conflict with</w:t>
      </w:r>
      <w:proofErr w:type="gramEnd"/>
      <w:r w:rsidRPr="00C60AAD">
        <w:rPr>
          <w:color w:val="auto"/>
          <w:sz w:val="23"/>
        </w:rPr>
        <w:t xml:space="preserve"> article 8, section 2.  </w:t>
      </w:r>
    </w:p>
    <w:p w:rsidR="0055263B" w:rsidRPr="00C60AAD" w:rsidRDefault="00E848DD">
      <w:pPr>
        <w:pStyle w:val="Heading1"/>
        <w:ind w:left="-5"/>
        <w:rPr>
          <w:color w:val="auto"/>
        </w:rPr>
      </w:pPr>
      <w:r w:rsidRPr="00C60AAD">
        <w:rPr>
          <w:color w:val="auto"/>
        </w:rPr>
        <w:t xml:space="preserve">Committee Chair Responsibility  </w:t>
      </w:r>
      <w:r w:rsidRPr="00C60AAD">
        <w:rPr>
          <w:color w:val="auto"/>
          <w:u w:val="none"/>
        </w:rPr>
        <w:t xml:space="preserve">     </w:t>
      </w:r>
      <w:r w:rsidRPr="00C60AAD">
        <w:rPr>
          <w:i/>
          <w:color w:val="auto"/>
          <w:u w:val="none"/>
        </w:rPr>
        <w:t xml:space="preserve">Article 9 Bylaws </w:t>
      </w:r>
    </w:p>
    <w:p w:rsidR="0055263B" w:rsidRPr="00C60AAD" w:rsidRDefault="00E848DD">
      <w:pPr>
        <w:ind w:left="-5"/>
        <w:rPr>
          <w:color w:val="auto"/>
        </w:rPr>
      </w:pPr>
      <w:r w:rsidRPr="00C60AAD">
        <w:rPr>
          <w:color w:val="auto"/>
        </w:rPr>
        <w:t xml:space="preserve">Committee Chairs going </w:t>
      </w:r>
      <w:proofErr w:type="gramStart"/>
      <w:r w:rsidRPr="00C60AAD">
        <w:rPr>
          <w:color w:val="auto"/>
        </w:rPr>
        <w:t>off of</w:t>
      </w:r>
      <w:proofErr w:type="gramEnd"/>
      <w:r w:rsidRPr="00C60AAD">
        <w:rPr>
          <w:color w:val="auto"/>
        </w:rPr>
        <w:t xml:space="preserve"> the board or stepping down should meet with the new chair and pass on pertinent information, such as lessons learned and standard operating procedure (SOP) for their area of interest. </w:t>
      </w:r>
    </w:p>
    <w:p w:rsidR="0055263B" w:rsidRPr="00C60AAD" w:rsidRDefault="00891738">
      <w:pPr>
        <w:pStyle w:val="Heading1"/>
        <w:ind w:left="-5"/>
        <w:rPr>
          <w:color w:val="auto"/>
        </w:rPr>
      </w:pPr>
      <w:r w:rsidRPr="00C60AAD">
        <w:rPr>
          <w:color w:val="auto"/>
        </w:rPr>
        <w:t xml:space="preserve">Executive Secretary </w:t>
      </w:r>
      <w:r w:rsidR="00E848DD" w:rsidRPr="00C60AAD">
        <w:rPr>
          <w:color w:val="auto"/>
        </w:rPr>
        <w:t>duties and responsibilities</w:t>
      </w:r>
      <w:r w:rsidR="00E848DD" w:rsidRPr="00C60AAD">
        <w:rPr>
          <w:color w:val="auto"/>
          <w:u w:val="none"/>
        </w:rPr>
        <w:t xml:space="preserve">  </w:t>
      </w:r>
    </w:p>
    <w:p w:rsidR="0055263B" w:rsidRPr="00C60AAD" w:rsidRDefault="00E848DD">
      <w:pPr>
        <w:spacing w:after="512" w:line="250" w:lineRule="auto"/>
        <w:ind w:left="0" w:firstLine="0"/>
        <w:jc w:val="left"/>
        <w:rPr>
          <w:color w:val="auto"/>
        </w:rPr>
      </w:pPr>
      <w:r w:rsidRPr="00C60AAD">
        <w:rPr>
          <w:color w:val="auto"/>
          <w:sz w:val="20"/>
        </w:rPr>
        <w:t xml:space="preserve">The Executive Secretary is a paid professional that has experience in bookkeeping, general administration, and Rotary matters. Attend the weekly Rotary meetings, records attendance, and receives funds for lunch by visitors and guests. Keeps membership records; sends out notices of club, board, and committee meetings; records and preserves the minutes of such meetings; report as required to RI, including the semiannual reports of membership on 1 January and 1 July of each year, which shall include per capita dues for all members and prorated dues for active members who have been elected to membership in the club since the start of the July or January semiannual reporting period; reports changes in membership; provides the monthly attendance report, which shall be made to the district governor within 15 days of the last meeting of the month; collects and remits RI official magazine subscriptions,  to have custody of all funds, accounting for it to the club annually and at any other time upon demand by the board, and to perform other duties as pertains to the office of secretary and  treasurer. Executive Secretary should be bonded. </w:t>
      </w:r>
    </w:p>
    <w:p w:rsidR="0055263B" w:rsidRPr="00C60AAD" w:rsidRDefault="00E848DD">
      <w:pPr>
        <w:pStyle w:val="Heading2"/>
        <w:ind w:left="-5"/>
        <w:rPr>
          <w:color w:val="auto"/>
        </w:rPr>
      </w:pPr>
      <w:r w:rsidRPr="00C60AAD">
        <w:rPr>
          <w:i w:val="0"/>
          <w:color w:val="auto"/>
          <w:u w:val="single" w:color="000000"/>
        </w:rPr>
        <w:t>Guests</w:t>
      </w:r>
      <w:r w:rsidRPr="00C60AAD">
        <w:rPr>
          <w:color w:val="auto"/>
        </w:rPr>
        <w:t xml:space="preserve">   Article 5 Bylaws </w:t>
      </w:r>
    </w:p>
    <w:p w:rsidR="0055263B" w:rsidRPr="00C60AAD" w:rsidRDefault="00E848DD">
      <w:pPr>
        <w:ind w:left="-5"/>
        <w:rPr>
          <w:color w:val="auto"/>
        </w:rPr>
      </w:pPr>
      <w:r w:rsidRPr="00C60AAD">
        <w:rPr>
          <w:color w:val="auto"/>
        </w:rPr>
        <w:t xml:space="preserve">Guests of the club at normal luncheon meetings and social activities need to be clarified. The club will pay for one speaker and guest, if necessary. Exceptions will be on an ad hoc basis. Rotary District officers on official business at the luncheon meeting are treated as guests of the club.  If the speaker brings additional people, they will be asked to pay (the Rotarian who booked the speaker should give them this information in advance). If you bring a guest to the meeting as a </w:t>
      </w:r>
      <w:r w:rsidRPr="00C60AAD">
        <w:rPr>
          <w:color w:val="auto"/>
        </w:rPr>
        <w:lastRenderedPageBreak/>
        <w:t xml:space="preserve">prospective member, the club pays the cost of lunch for the first visit of a prospective member. Prospective members will only have two visits. The guest fee for lunch is presently $15. Please e-mail the executive secretary in advance of the meeting to let her know the situation. Presently the contact is Sue </w:t>
      </w:r>
      <w:proofErr w:type="gramStart"/>
      <w:r w:rsidRPr="00C60AAD">
        <w:rPr>
          <w:color w:val="auto"/>
          <w:u w:val="single" w:color="0000FF"/>
        </w:rPr>
        <w:t>Popelka@bellsouth.net</w:t>
      </w:r>
      <w:r w:rsidRPr="00C60AAD">
        <w:rPr>
          <w:color w:val="auto"/>
        </w:rPr>
        <w:t xml:space="preserve"> .</w:t>
      </w:r>
      <w:proofErr w:type="gramEnd"/>
      <w:r w:rsidRPr="00C60AAD">
        <w:rPr>
          <w:color w:val="auto"/>
        </w:rPr>
        <w:t xml:space="preserve"> </w:t>
      </w:r>
    </w:p>
    <w:p w:rsidR="0055263B" w:rsidRPr="00C60AAD" w:rsidRDefault="00E848DD">
      <w:pPr>
        <w:ind w:left="-5"/>
        <w:rPr>
          <w:color w:val="auto"/>
        </w:rPr>
      </w:pPr>
      <w:r w:rsidRPr="00C60AAD">
        <w:rPr>
          <w:color w:val="auto"/>
        </w:rPr>
        <w:t xml:space="preserve">Rotarians bringing guests (non-prospective members) to the Rotary meeting should make it clear to the guest who will pay for the lunch cost. Additionally, the executive secretary should be informed in advance </w:t>
      </w:r>
      <w:proofErr w:type="gramStart"/>
      <w:r w:rsidRPr="00C60AAD">
        <w:rPr>
          <w:color w:val="auto"/>
        </w:rPr>
        <w:t>if at all possible</w:t>
      </w:r>
      <w:proofErr w:type="gramEnd"/>
      <w:r w:rsidRPr="00C60AAD">
        <w:rPr>
          <w:color w:val="auto"/>
        </w:rPr>
        <w:t xml:space="preserve"> concerning the arrangements for paying.  </w:t>
      </w:r>
    </w:p>
    <w:p w:rsidR="0055263B" w:rsidRPr="00C60AAD" w:rsidRDefault="00E848DD">
      <w:pPr>
        <w:ind w:left="-5"/>
        <w:rPr>
          <w:color w:val="auto"/>
        </w:rPr>
      </w:pPr>
      <w:r w:rsidRPr="00C60AAD">
        <w:rPr>
          <w:color w:val="auto"/>
        </w:rPr>
        <w:t xml:space="preserve">Rotarians having guests attending a social function should inform the club Fellowship chair. The cost of the guest will be borne by the Rotarian or the club as applicable. </w:t>
      </w:r>
    </w:p>
    <w:p w:rsidR="0055263B" w:rsidRPr="00C60AAD" w:rsidRDefault="00E848DD">
      <w:pPr>
        <w:pStyle w:val="Heading1"/>
        <w:ind w:left="-5"/>
        <w:rPr>
          <w:color w:val="auto"/>
        </w:rPr>
      </w:pPr>
      <w:r w:rsidRPr="00C60AAD">
        <w:rPr>
          <w:color w:val="auto"/>
        </w:rPr>
        <w:t>Guidelines for gifts</w:t>
      </w:r>
      <w:r w:rsidRPr="00C60AAD">
        <w:rPr>
          <w:color w:val="auto"/>
          <w:u w:val="none"/>
        </w:rPr>
        <w:t xml:space="preserve">   </w:t>
      </w:r>
    </w:p>
    <w:p w:rsidR="0055263B" w:rsidRPr="00C60AAD" w:rsidRDefault="00E848DD">
      <w:pPr>
        <w:ind w:left="-5"/>
        <w:rPr>
          <w:color w:val="auto"/>
        </w:rPr>
      </w:pPr>
      <w:r w:rsidRPr="00C60AAD">
        <w:rPr>
          <w:color w:val="auto"/>
        </w:rPr>
        <w:t xml:space="preserve">Gifts to retiring directors should be limited to items of a Rotary nature not exceeding $15 per retiring director. Retiring presidents receive a plaque and a pin denoting their service as president. </w:t>
      </w:r>
    </w:p>
    <w:p w:rsidR="0055263B" w:rsidRPr="00C60AAD" w:rsidRDefault="00E848DD">
      <w:pPr>
        <w:ind w:left="-5"/>
        <w:rPr>
          <w:color w:val="auto"/>
        </w:rPr>
      </w:pPr>
      <w:r w:rsidRPr="00C60AAD">
        <w:rPr>
          <w:color w:val="auto"/>
        </w:rPr>
        <w:t>The president is authorized to award a plaque annually to the Rotarian designated for</w:t>
      </w:r>
      <w:r w:rsidR="009D04CD" w:rsidRPr="00C60AAD">
        <w:rPr>
          <w:color w:val="auto"/>
        </w:rPr>
        <w:t xml:space="preserve"> the Service Above Self Award and/or Rotarian of the Year plaque.</w:t>
      </w:r>
    </w:p>
    <w:p w:rsidR="0055263B" w:rsidRPr="00C60AAD" w:rsidRDefault="00E848DD">
      <w:pPr>
        <w:ind w:left="-5"/>
        <w:rPr>
          <w:color w:val="auto"/>
        </w:rPr>
      </w:pPr>
      <w:r w:rsidRPr="00C60AAD">
        <w:rPr>
          <w:color w:val="auto"/>
        </w:rPr>
        <w:t xml:space="preserve">All other gifts should be approved by the board prior to presenting them.  </w:t>
      </w:r>
    </w:p>
    <w:p w:rsidR="0055263B" w:rsidRPr="00C60AAD" w:rsidRDefault="00E848DD">
      <w:pPr>
        <w:pStyle w:val="Heading2"/>
        <w:ind w:left="-5"/>
        <w:rPr>
          <w:color w:val="auto"/>
        </w:rPr>
      </w:pPr>
      <w:r w:rsidRPr="00C60AAD">
        <w:rPr>
          <w:i w:val="0"/>
          <w:color w:val="auto"/>
          <w:u w:val="single" w:color="000000"/>
        </w:rPr>
        <w:t>Leave of Absence</w:t>
      </w:r>
      <w:r w:rsidRPr="00C60AAD">
        <w:rPr>
          <w:color w:val="auto"/>
        </w:rPr>
        <w:t xml:space="preserve">   Article 11 Bylaws </w:t>
      </w:r>
    </w:p>
    <w:p w:rsidR="0055263B" w:rsidRPr="00C60AAD" w:rsidRDefault="00E848DD">
      <w:pPr>
        <w:ind w:left="-5"/>
        <w:rPr>
          <w:color w:val="auto"/>
        </w:rPr>
      </w:pPr>
      <w:r w:rsidRPr="00C60AAD">
        <w:rPr>
          <w:color w:val="auto"/>
        </w:rPr>
        <w:t xml:space="preserve">Request for leave of absence should be submitted to the President and club secretary in writing outlining reason(s) for the request. If a leave of absence is approved it will be limited to 3 months at a time with a maximum of 6 months. Members on leave of absence are responsible for the soccer classic commitment ($300) and dues minus lunches. </w:t>
      </w:r>
      <w:r w:rsidR="006A7033" w:rsidRPr="00C60AAD">
        <w:rPr>
          <w:color w:val="auto"/>
        </w:rPr>
        <w:t>During a Leave of Absence, dues will be $25 monthly.</w:t>
      </w:r>
    </w:p>
    <w:p w:rsidR="0055263B" w:rsidRPr="00C60AAD" w:rsidRDefault="00E848DD">
      <w:pPr>
        <w:pStyle w:val="Heading1"/>
        <w:ind w:left="-5"/>
        <w:rPr>
          <w:color w:val="auto"/>
        </w:rPr>
      </w:pPr>
      <w:r w:rsidRPr="00C60AAD">
        <w:rPr>
          <w:color w:val="auto"/>
        </w:rPr>
        <w:t>Member attendance at District meetings</w:t>
      </w:r>
      <w:r w:rsidRPr="00C60AAD">
        <w:rPr>
          <w:color w:val="auto"/>
          <w:u w:val="none"/>
        </w:rPr>
        <w:t xml:space="preserve"> </w:t>
      </w:r>
    </w:p>
    <w:p w:rsidR="0055263B" w:rsidRPr="00C60AAD" w:rsidRDefault="00E848DD">
      <w:pPr>
        <w:ind w:left="-5"/>
        <w:rPr>
          <w:color w:val="auto"/>
        </w:rPr>
      </w:pPr>
      <w:r w:rsidRPr="00C60AAD">
        <w:rPr>
          <w:color w:val="auto"/>
        </w:rPr>
        <w:t xml:space="preserve">It is the practice of the club to pay the registration fee to the annual district conference of up to four members. Members are responsible for their own travel, meal, and accommodations. One designated delegate will have accommodations paid for. </w:t>
      </w:r>
    </w:p>
    <w:p w:rsidR="0055263B" w:rsidRPr="00C60AAD" w:rsidRDefault="00E848DD">
      <w:pPr>
        <w:ind w:left="-5"/>
        <w:rPr>
          <w:color w:val="auto"/>
        </w:rPr>
      </w:pPr>
      <w:r w:rsidRPr="00C60AAD">
        <w:rPr>
          <w:color w:val="auto"/>
        </w:rPr>
        <w:t>For training sessions such as PETS club will pay registr</w:t>
      </w:r>
      <w:r w:rsidR="00167D6E" w:rsidRPr="00C60AAD">
        <w:rPr>
          <w:color w:val="auto"/>
        </w:rPr>
        <w:t>ation and hotel accommodations for both the President Elect and President Nominee</w:t>
      </w:r>
    </w:p>
    <w:p w:rsidR="0055263B" w:rsidRPr="00C60AAD" w:rsidRDefault="00E848DD">
      <w:pPr>
        <w:ind w:left="-5"/>
        <w:rPr>
          <w:color w:val="auto"/>
        </w:rPr>
      </w:pPr>
      <w:r w:rsidRPr="00C60AAD">
        <w:rPr>
          <w:color w:val="auto"/>
        </w:rPr>
        <w:t xml:space="preserve">For training sessions such as District Assembly the club will pay registration fee.  </w:t>
      </w:r>
    </w:p>
    <w:p w:rsidR="0055263B" w:rsidRPr="00C60AAD" w:rsidRDefault="00E848DD">
      <w:pPr>
        <w:ind w:left="-5"/>
        <w:rPr>
          <w:color w:val="auto"/>
        </w:rPr>
      </w:pPr>
      <w:r w:rsidRPr="00C60AAD">
        <w:rPr>
          <w:color w:val="auto"/>
        </w:rPr>
        <w:t>For the F</w:t>
      </w:r>
      <w:r w:rsidR="00167D6E" w:rsidRPr="00C60AAD">
        <w:rPr>
          <w:color w:val="auto"/>
        </w:rPr>
        <w:t>all F</w:t>
      </w:r>
      <w:r w:rsidRPr="00C60AAD">
        <w:rPr>
          <w:color w:val="auto"/>
        </w:rPr>
        <w:t>oundation</w:t>
      </w:r>
      <w:r w:rsidR="00167D6E" w:rsidRPr="00C60AAD">
        <w:rPr>
          <w:color w:val="auto"/>
        </w:rPr>
        <w:t>, Membership &amp; Public Image</w:t>
      </w:r>
      <w:r w:rsidRPr="00C60AAD">
        <w:rPr>
          <w:color w:val="auto"/>
        </w:rPr>
        <w:t xml:space="preserve"> </w:t>
      </w:r>
      <w:r w:rsidR="00167D6E" w:rsidRPr="00C60AAD">
        <w:rPr>
          <w:color w:val="auto"/>
        </w:rPr>
        <w:t>S</w:t>
      </w:r>
      <w:r w:rsidRPr="00C60AAD">
        <w:rPr>
          <w:color w:val="auto"/>
        </w:rPr>
        <w:t xml:space="preserve">eminar the club will pay the registration fee. </w:t>
      </w:r>
    </w:p>
    <w:p w:rsidR="0055263B" w:rsidRPr="00C60AAD" w:rsidRDefault="00E848DD">
      <w:pPr>
        <w:ind w:left="-5"/>
        <w:rPr>
          <w:color w:val="auto"/>
        </w:rPr>
      </w:pPr>
      <w:r w:rsidRPr="00C60AAD">
        <w:rPr>
          <w:color w:val="auto"/>
        </w:rPr>
        <w:t xml:space="preserve">The Rotary member who is the personal sponsor of the Ambassadorial Global Scholar should attend the District Orientation with the scholar and the club will pay registration and hotel accommodations. </w:t>
      </w:r>
    </w:p>
    <w:p w:rsidR="0055263B" w:rsidRPr="00C60AAD" w:rsidRDefault="00E848DD">
      <w:pPr>
        <w:pStyle w:val="Heading2"/>
        <w:ind w:left="-5"/>
        <w:rPr>
          <w:color w:val="auto"/>
        </w:rPr>
      </w:pPr>
      <w:r w:rsidRPr="00C60AAD">
        <w:rPr>
          <w:i w:val="0"/>
          <w:color w:val="auto"/>
          <w:u w:val="single" w:color="000000"/>
        </w:rPr>
        <w:lastRenderedPageBreak/>
        <w:t>New Members</w:t>
      </w:r>
      <w:r w:rsidRPr="00C60AAD">
        <w:rPr>
          <w:color w:val="auto"/>
        </w:rPr>
        <w:t xml:space="preserve">   Article 13 Bylaws </w:t>
      </w:r>
    </w:p>
    <w:p w:rsidR="0055263B" w:rsidRPr="00C60AAD" w:rsidRDefault="00E848DD">
      <w:pPr>
        <w:ind w:left="-5"/>
        <w:rPr>
          <w:color w:val="auto"/>
        </w:rPr>
      </w:pPr>
      <w:r w:rsidRPr="00C60AAD">
        <w:rPr>
          <w:color w:val="auto"/>
        </w:rPr>
        <w:t xml:space="preserve">Procedures and red badge information </w:t>
      </w:r>
      <w:proofErr w:type="gramStart"/>
      <w:r w:rsidRPr="00C60AAD">
        <w:rPr>
          <w:color w:val="auto"/>
        </w:rPr>
        <w:t>are located in</w:t>
      </w:r>
      <w:proofErr w:type="gramEnd"/>
      <w:r w:rsidRPr="00C60AAD">
        <w:rPr>
          <w:color w:val="auto"/>
        </w:rPr>
        <w:t xml:space="preserve"> the curr</w:t>
      </w:r>
      <w:r w:rsidR="003C12FA" w:rsidRPr="00C60AAD">
        <w:rPr>
          <w:color w:val="auto"/>
        </w:rPr>
        <w:t xml:space="preserve">ent club directory. In addition, </w:t>
      </w:r>
      <w:r w:rsidRPr="00C60AAD">
        <w:rPr>
          <w:color w:val="auto"/>
        </w:rPr>
        <w:t xml:space="preserve">there is a Red Badge Checklist that outlines the responsibilities of all new Rotarians for their first 60 days of provisional membership that will be provided by the membership chair to the new member. </w:t>
      </w:r>
    </w:p>
    <w:p w:rsidR="0055263B" w:rsidRPr="00C60AAD" w:rsidRDefault="00E848DD">
      <w:pPr>
        <w:pStyle w:val="Heading1"/>
        <w:ind w:left="-5"/>
        <w:rPr>
          <w:color w:val="auto"/>
        </w:rPr>
      </w:pPr>
      <w:r w:rsidRPr="00C60AAD">
        <w:rPr>
          <w:color w:val="auto"/>
        </w:rPr>
        <w:t>President’s trip to RI convention</w:t>
      </w:r>
      <w:r w:rsidRPr="00C60AAD">
        <w:rPr>
          <w:color w:val="auto"/>
          <w:u w:val="none"/>
        </w:rPr>
        <w:t xml:space="preserve"> </w:t>
      </w:r>
    </w:p>
    <w:p w:rsidR="0055263B" w:rsidRPr="00C60AAD" w:rsidRDefault="00E848DD">
      <w:pPr>
        <w:ind w:left="-5"/>
        <w:rPr>
          <w:color w:val="auto"/>
        </w:rPr>
      </w:pPr>
      <w:r w:rsidRPr="00C60AAD">
        <w:rPr>
          <w:color w:val="auto"/>
        </w:rPr>
        <w:t xml:space="preserve">The Rotary Club budgets $5000.00 each year for the incoming President to attend the RI Convention. The president – elect may spend up to $5000 for Rotary events at the convention to include: airfare, hotel, meals and other activities associated with the convention for the president-elect and one guest </w:t>
      </w:r>
      <w:proofErr w:type="gramStart"/>
      <w:r w:rsidRPr="00C60AAD">
        <w:rPr>
          <w:color w:val="auto"/>
        </w:rPr>
        <w:t>during the course of</w:t>
      </w:r>
      <w:proofErr w:type="gramEnd"/>
      <w:r w:rsidRPr="00C60AAD">
        <w:rPr>
          <w:color w:val="auto"/>
        </w:rPr>
        <w:t xml:space="preserve"> the Convention (Friday night - Wednesday)</w:t>
      </w:r>
      <w:r w:rsidR="007029B6" w:rsidRPr="00C60AAD">
        <w:rPr>
          <w:color w:val="auto"/>
        </w:rPr>
        <w:t>.</w:t>
      </w:r>
      <w:r w:rsidRPr="00C60AAD">
        <w:rPr>
          <w:color w:val="auto"/>
        </w:rPr>
        <w:t xml:space="preserve"> The president-elect may request an advance to pay for anticipated expenses not to exceed $5000. The president-elect will present receipts and other documentation for reimbursement/ reconciliation for expenses.  </w:t>
      </w:r>
    </w:p>
    <w:p w:rsidR="0055263B" w:rsidRPr="00C60AAD" w:rsidRDefault="00E848DD">
      <w:pPr>
        <w:pStyle w:val="Heading1"/>
        <w:ind w:left="-5"/>
        <w:rPr>
          <w:color w:val="auto"/>
        </w:rPr>
      </w:pPr>
      <w:r w:rsidRPr="00C60AAD">
        <w:rPr>
          <w:color w:val="auto"/>
        </w:rPr>
        <w:t>Rule 85</w:t>
      </w:r>
      <w:r w:rsidRPr="00C60AAD">
        <w:rPr>
          <w:i/>
          <w:color w:val="auto"/>
          <w:u w:val="none"/>
        </w:rPr>
        <w:t xml:space="preserve">     </w:t>
      </w:r>
      <w:r w:rsidRPr="00C60AAD">
        <w:rPr>
          <w:b w:val="0"/>
          <w:i/>
          <w:color w:val="auto"/>
          <w:u w:val="none"/>
        </w:rPr>
        <w:t xml:space="preserve"> </w:t>
      </w:r>
    </w:p>
    <w:p w:rsidR="0055263B" w:rsidRPr="00C60AAD" w:rsidRDefault="00E848DD">
      <w:pPr>
        <w:ind w:left="-5"/>
        <w:rPr>
          <w:color w:val="auto"/>
        </w:rPr>
      </w:pPr>
      <w:r w:rsidRPr="00C60AAD">
        <w:rPr>
          <w:color w:val="auto"/>
        </w:rPr>
        <w:t xml:space="preserve">Rotarians under Rule 85 are responsible for the soccer classic commitment ($300) and dues minus lunches. </w:t>
      </w:r>
      <w:r w:rsidR="00447A24" w:rsidRPr="00C60AAD">
        <w:rPr>
          <w:color w:val="auto"/>
        </w:rPr>
        <w:t>The Rule of 85 applies to any member whose age and years in Rotary equal 85 or more. There is no attendance requirement and dues are currently $25 a month and the Rule of 85 Member will pay for lunch when they attend meetings. A member must request Rule of 85 status and the Board will approve.</w:t>
      </w:r>
    </w:p>
    <w:p w:rsidR="0055263B" w:rsidRPr="00C60AAD" w:rsidRDefault="00E848DD">
      <w:pPr>
        <w:pStyle w:val="Heading1"/>
        <w:ind w:left="-5"/>
        <w:rPr>
          <w:color w:val="auto"/>
        </w:rPr>
      </w:pPr>
      <w:r w:rsidRPr="00C60AAD">
        <w:rPr>
          <w:color w:val="auto"/>
        </w:rPr>
        <w:t xml:space="preserve">Secretary   </w:t>
      </w:r>
      <w:r w:rsidRPr="00C60AAD">
        <w:rPr>
          <w:i/>
          <w:color w:val="auto"/>
          <w:u w:val="none"/>
        </w:rPr>
        <w:t xml:space="preserve">Article 4 </w:t>
      </w:r>
    </w:p>
    <w:p w:rsidR="0055263B" w:rsidRPr="00C60AAD" w:rsidRDefault="00E848DD">
      <w:pPr>
        <w:ind w:left="-5"/>
        <w:rPr>
          <w:color w:val="auto"/>
        </w:rPr>
      </w:pPr>
      <w:r w:rsidRPr="00C60AAD">
        <w:rPr>
          <w:color w:val="auto"/>
        </w:rPr>
        <w:t xml:space="preserve">Although the Rotary club has an Executive Secretary, this does not relieve the responsibility of the duties of the Secretary as outlined in the Rotary Club of Mt. Pleasant Bylaws. Secretary will send out notices to members that are delinquent in dues, members that have an attendance problem, and leave of absence letters </w:t>
      </w:r>
    </w:p>
    <w:p w:rsidR="0055263B" w:rsidRPr="00C60AAD" w:rsidRDefault="00E848DD">
      <w:pPr>
        <w:pStyle w:val="Heading2"/>
        <w:ind w:left="-5"/>
        <w:rPr>
          <w:color w:val="auto"/>
        </w:rPr>
      </w:pPr>
      <w:r w:rsidRPr="00C60AAD">
        <w:rPr>
          <w:i w:val="0"/>
          <w:color w:val="auto"/>
          <w:u w:val="single" w:color="000000"/>
        </w:rPr>
        <w:t>Treasurer</w:t>
      </w:r>
      <w:r w:rsidRPr="00C60AAD">
        <w:rPr>
          <w:color w:val="auto"/>
        </w:rPr>
        <w:t xml:space="preserve">    Article 4 </w:t>
      </w:r>
    </w:p>
    <w:p w:rsidR="0055263B" w:rsidRPr="00C60AAD" w:rsidRDefault="00E848DD">
      <w:pPr>
        <w:ind w:left="-5"/>
        <w:rPr>
          <w:color w:val="auto"/>
        </w:rPr>
      </w:pPr>
      <w:r w:rsidRPr="00C60AAD">
        <w:rPr>
          <w:color w:val="auto"/>
        </w:rPr>
        <w:t xml:space="preserve">Although the Rotary club has an Executive Secretary, this does not relieve the responsibility of the duties of the Treasurer as outlined in the Rotary Club of Mt. Pleasant Bylaws. The Treasurer will send the estimated weekly luncheon requirement to the meeting place if required. Responsible for formulating the budget for the next fiscal year in coordination with the incoming treasurer. The new budget should be worked on no later than May with input from each officer and committee chair as applicable. </w:t>
      </w:r>
    </w:p>
    <w:p w:rsidR="0055263B" w:rsidRPr="00C60AAD" w:rsidRDefault="00E848DD">
      <w:pPr>
        <w:pStyle w:val="Heading1"/>
        <w:ind w:left="-5"/>
        <w:rPr>
          <w:color w:val="auto"/>
        </w:rPr>
      </w:pPr>
      <w:r w:rsidRPr="00C60AAD">
        <w:rPr>
          <w:color w:val="auto"/>
        </w:rPr>
        <w:t>Youth Exchange</w:t>
      </w:r>
      <w:r w:rsidRPr="00C60AAD">
        <w:rPr>
          <w:color w:val="auto"/>
          <w:u w:val="none"/>
        </w:rPr>
        <w:t xml:space="preserve"> </w:t>
      </w:r>
    </w:p>
    <w:p w:rsidR="0055263B" w:rsidRPr="00C60AAD" w:rsidRDefault="00E848DD">
      <w:pPr>
        <w:spacing w:after="686"/>
        <w:ind w:left="-5"/>
        <w:rPr>
          <w:color w:val="auto"/>
        </w:rPr>
      </w:pPr>
      <w:r w:rsidRPr="00C60AAD">
        <w:rPr>
          <w:color w:val="auto"/>
        </w:rPr>
        <w:t xml:space="preserve">The club will pay for a </w:t>
      </w:r>
      <w:proofErr w:type="gramStart"/>
      <w:r w:rsidR="00B036D6" w:rsidRPr="00C60AAD">
        <w:rPr>
          <w:color w:val="auto"/>
        </w:rPr>
        <w:t>two long</w:t>
      </w:r>
      <w:proofErr w:type="gramEnd"/>
      <w:r w:rsidRPr="00C60AAD">
        <w:rPr>
          <w:color w:val="auto"/>
        </w:rPr>
        <w:t xml:space="preserve"> term outbound student</w:t>
      </w:r>
      <w:r w:rsidR="00B036D6" w:rsidRPr="00C60AAD">
        <w:rPr>
          <w:color w:val="auto"/>
        </w:rPr>
        <w:t>s at</w:t>
      </w:r>
      <w:r w:rsidRPr="00C60AAD">
        <w:rPr>
          <w:color w:val="auto"/>
        </w:rPr>
        <w:t xml:space="preserve"> $</w:t>
      </w:r>
      <w:r w:rsidR="00B036D6" w:rsidRPr="00C60AAD">
        <w:rPr>
          <w:color w:val="auto"/>
        </w:rPr>
        <w:t>75</w:t>
      </w:r>
      <w:r w:rsidRPr="00C60AAD">
        <w:rPr>
          <w:color w:val="auto"/>
        </w:rPr>
        <w:t xml:space="preserve">0 </w:t>
      </w:r>
      <w:r w:rsidR="00B036D6" w:rsidRPr="00C60AAD">
        <w:rPr>
          <w:color w:val="auto"/>
        </w:rPr>
        <w:t xml:space="preserve">each </w:t>
      </w:r>
      <w:r w:rsidRPr="00C60AAD">
        <w:rPr>
          <w:color w:val="auto"/>
        </w:rPr>
        <w:t>and for an inbound student $1</w:t>
      </w:r>
      <w:r w:rsidR="00B036D6" w:rsidRPr="00C60AAD">
        <w:rPr>
          <w:color w:val="auto"/>
        </w:rPr>
        <w:t>9</w:t>
      </w:r>
      <w:r w:rsidRPr="00C60AAD">
        <w:rPr>
          <w:color w:val="auto"/>
        </w:rPr>
        <w:t xml:space="preserve">50. These costs are outlined in the Club Participation and Student Hosting Agreement that the club agrees to. </w:t>
      </w:r>
    </w:p>
    <w:p w:rsidR="0055263B" w:rsidRPr="00C60AAD" w:rsidRDefault="00E848DD">
      <w:pPr>
        <w:spacing w:after="25" w:line="259" w:lineRule="auto"/>
        <w:ind w:left="-5"/>
        <w:jc w:val="left"/>
        <w:rPr>
          <w:color w:val="auto"/>
        </w:rPr>
      </w:pPr>
      <w:r w:rsidRPr="00C60AAD">
        <w:rPr>
          <w:b/>
          <w:color w:val="auto"/>
        </w:rPr>
        <w:lastRenderedPageBreak/>
        <w:t>These policies and procedures were approved by t</w:t>
      </w:r>
      <w:r w:rsidR="00270366" w:rsidRPr="00C60AAD">
        <w:rPr>
          <w:b/>
          <w:color w:val="auto"/>
        </w:rPr>
        <w:t>he Mt. Pleasant Rotary Board August 2017</w:t>
      </w:r>
      <w:r w:rsidRPr="00C60AAD">
        <w:rPr>
          <w:color w:val="auto"/>
        </w:rPr>
        <w:t xml:space="preserve"> </w:t>
      </w:r>
    </w:p>
    <w:sectPr w:rsidR="0055263B" w:rsidRPr="00C60AAD">
      <w:pgSz w:w="12240" w:h="15840"/>
      <w:pgMar w:top="1418" w:right="1440" w:bottom="14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F2DA6"/>
    <w:multiLevelType w:val="hybridMultilevel"/>
    <w:tmpl w:val="E3D29448"/>
    <w:lvl w:ilvl="0" w:tplc="3662DB62">
      <w:start w:val="1"/>
      <w:numFmt w:val="lowerLetter"/>
      <w:lvlText w:val="(%1)"/>
      <w:lvlJc w:val="left"/>
      <w:pPr>
        <w:ind w:left="4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87EE7E8">
      <w:start w:val="1"/>
      <w:numFmt w:val="decimal"/>
      <w:lvlText w:val="(%2)"/>
      <w:lvlJc w:val="left"/>
      <w:pPr>
        <w:ind w:left="9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4DC3E16">
      <w:start w:val="1"/>
      <w:numFmt w:val="lowerRoman"/>
      <w:lvlText w:val="%3"/>
      <w:lvlJc w:val="left"/>
      <w:pPr>
        <w:ind w:left="1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D648594">
      <w:start w:val="1"/>
      <w:numFmt w:val="decimal"/>
      <w:lvlText w:val="%4"/>
      <w:lvlJc w:val="left"/>
      <w:pPr>
        <w:ind w:left="24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87A22F6">
      <w:start w:val="1"/>
      <w:numFmt w:val="lowerLetter"/>
      <w:lvlText w:val="%5"/>
      <w:lvlJc w:val="left"/>
      <w:pPr>
        <w:ind w:left="31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578C73C">
      <w:start w:val="1"/>
      <w:numFmt w:val="lowerRoman"/>
      <w:lvlText w:val="%6"/>
      <w:lvlJc w:val="left"/>
      <w:pPr>
        <w:ind w:left="38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0783474">
      <w:start w:val="1"/>
      <w:numFmt w:val="decimal"/>
      <w:lvlText w:val="%7"/>
      <w:lvlJc w:val="left"/>
      <w:pPr>
        <w:ind w:left="45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25E3A7A">
      <w:start w:val="1"/>
      <w:numFmt w:val="lowerLetter"/>
      <w:lvlText w:val="%8"/>
      <w:lvlJc w:val="left"/>
      <w:pPr>
        <w:ind w:left="53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D9290CE">
      <w:start w:val="1"/>
      <w:numFmt w:val="lowerRoman"/>
      <w:lvlText w:val="%9"/>
      <w:lvlJc w:val="left"/>
      <w:pPr>
        <w:ind w:left="60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54D70ED9"/>
    <w:multiLevelType w:val="hybridMultilevel"/>
    <w:tmpl w:val="BE30B028"/>
    <w:lvl w:ilvl="0" w:tplc="A06CB682">
      <w:start w:val="1"/>
      <w:numFmt w:val="lowerLetter"/>
      <w:lvlText w:val="(%1)"/>
      <w:lvlJc w:val="left"/>
      <w:pPr>
        <w:ind w:left="4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AE80612">
      <w:start w:val="1"/>
      <w:numFmt w:val="lowerLetter"/>
      <w:lvlText w:val="%2"/>
      <w:lvlJc w:val="left"/>
      <w:pPr>
        <w:ind w:left="12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0B4EA60">
      <w:start w:val="1"/>
      <w:numFmt w:val="lowerRoman"/>
      <w:lvlText w:val="%3"/>
      <w:lvlJc w:val="left"/>
      <w:pPr>
        <w:ind w:left="19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20462BE">
      <w:start w:val="1"/>
      <w:numFmt w:val="decimal"/>
      <w:lvlText w:val="%4"/>
      <w:lvlJc w:val="left"/>
      <w:pPr>
        <w:ind w:left="26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570A57A">
      <w:start w:val="1"/>
      <w:numFmt w:val="lowerLetter"/>
      <w:lvlText w:val="%5"/>
      <w:lvlJc w:val="left"/>
      <w:pPr>
        <w:ind w:left="33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C3E0978">
      <w:start w:val="1"/>
      <w:numFmt w:val="lowerRoman"/>
      <w:lvlText w:val="%6"/>
      <w:lvlJc w:val="left"/>
      <w:pPr>
        <w:ind w:left="41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C56648A">
      <w:start w:val="1"/>
      <w:numFmt w:val="decimal"/>
      <w:lvlText w:val="%7"/>
      <w:lvlJc w:val="left"/>
      <w:pPr>
        <w:ind w:left="48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69A8656">
      <w:start w:val="1"/>
      <w:numFmt w:val="lowerLetter"/>
      <w:lvlText w:val="%8"/>
      <w:lvlJc w:val="left"/>
      <w:pPr>
        <w:ind w:left="55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7149D8E">
      <w:start w:val="1"/>
      <w:numFmt w:val="lowerRoman"/>
      <w:lvlText w:val="%9"/>
      <w:lvlJc w:val="left"/>
      <w:pPr>
        <w:ind w:left="62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3B"/>
    <w:rsid w:val="00167D6E"/>
    <w:rsid w:val="002005EE"/>
    <w:rsid w:val="00201100"/>
    <w:rsid w:val="00270366"/>
    <w:rsid w:val="003C12FA"/>
    <w:rsid w:val="00447A24"/>
    <w:rsid w:val="0055263B"/>
    <w:rsid w:val="006A7033"/>
    <w:rsid w:val="007029B6"/>
    <w:rsid w:val="00891738"/>
    <w:rsid w:val="009D04CD"/>
    <w:rsid w:val="00B036D6"/>
    <w:rsid w:val="00B5424E"/>
    <w:rsid w:val="00C60AAD"/>
    <w:rsid w:val="00E848DD"/>
    <w:rsid w:val="00EC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55FD9-C0C4-42DA-B582-EE6257F1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2" w:line="270"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08"/>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206"/>
      <w:ind w:left="10" w:hanging="10"/>
      <w:outlineLvl w:val="1"/>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Rotary Policies and Procedures 2014.pages</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Policies and Procedures 2014.pages</dc:title>
  <dc:subject/>
  <dc:creator>Lou Mello</dc:creator>
  <cp:keywords/>
  <cp:lastModifiedBy>Lou Mello</cp:lastModifiedBy>
  <cp:revision>15</cp:revision>
  <dcterms:created xsi:type="dcterms:W3CDTF">2017-08-05T16:40:00Z</dcterms:created>
  <dcterms:modified xsi:type="dcterms:W3CDTF">2017-09-15T18:51:00Z</dcterms:modified>
</cp:coreProperties>
</file>